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C" w:rsidRDefault="009B2D7C" w:rsidP="00AB3899">
      <w:pPr>
        <w:tabs>
          <w:tab w:val="left" w:pos="9360"/>
        </w:tabs>
        <w:spacing w:after="0" w:line="240" w:lineRule="auto"/>
        <w:ind w:right="-540"/>
        <w:outlineLvl w:val="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677FA" wp14:editId="29A5722F">
                <wp:simplePos x="0" y="0"/>
                <wp:positionH relativeFrom="column">
                  <wp:posOffset>914400</wp:posOffset>
                </wp:positionH>
                <wp:positionV relativeFrom="paragraph">
                  <wp:posOffset>-455295</wp:posOffset>
                </wp:positionV>
                <wp:extent cx="2738120" cy="723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3899" w:rsidRPr="009B2D7C" w:rsidRDefault="00AB3899" w:rsidP="009B2D7C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8"/>
                              </w:rPr>
                            </w:pPr>
                            <w:r w:rsidRPr="009B2D7C">
                              <w:rPr>
                                <w:rFonts w:ascii="Stencil" w:hAnsi="Stencil"/>
                                <w:sz w:val="28"/>
                              </w:rPr>
                              <w:t>SCHOOL of EDUCATION</w:t>
                            </w:r>
                          </w:p>
                          <w:p w:rsidR="00AB3899" w:rsidRPr="009B2D7C" w:rsidRDefault="00AB3899" w:rsidP="009B2D7C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8"/>
                              </w:rPr>
                            </w:pPr>
                            <w:bookmarkStart w:id="0" w:name="_Toc338940075"/>
                            <w:r w:rsidRPr="009B2D7C">
                              <w:rPr>
                                <w:rFonts w:ascii="Stencil" w:hAnsi="Stencil"/>
                                <w:sz w:val="28"/>
                              </w:rPr>
                              <w:t>LESSON PLAN TEMPLATE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35.85pt;width:215.6pt;height:5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" filled="f" stroked="f">
                <v:textbox>
                  <w:txbxContent>
                    <w:p w:rsidR="00AB3899" w:rsidRPr="009B2D7C" w:rsidRDefault="00AB3899" w:rsidP="009B2D7C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8"/>
                        </w:rPr>
                      </w:pPr>
                      <w:r w:rsidRPr="009B2D7C">
                        <w:rPr>
                          <w:rFonts w:ascii="Stencil" w:hAnsi="Stencil"/>
                          <w:sz w:val="28"/>
                        </w:rPr>
                        <w:t>SCHOOL of EDUCATION</w:t>
                      </w:r>
                    </w:p>
                    <w:p w:rsidR="00AB3899" w:rsidRPr="009B2D7C" w:rsidRDefault="00AB3899" w:rsidP="009B2D7C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8"/>
                        </w:rPr>
                      </w:pPr>
                      <w:bookmarkStart w:id="1" w:name="_Toc338940075"/>
                      <w:r w:rsidRPr="009B2D7C">
                        <w:rPr>
                          <w:rFonts w:ascii="Stencil" w:hAnsi="Stencil"/>
                          <w:sz w:val="28"/>
                        </w:rPr>
                        <w:t>LESSON PLAN TEMPLATE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B3899">
        <w:rPr>
          <w:rFonts w:ascii="Century Gothic" w:eastAsia="Times New Roman" w:hAnsi="Century Gothic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B6DCD9" wp14:editId="164326DC">
            <wp:simplePos x="0" y="0"/>
            <wp:positionH relativeFrom="column">
              <wp:posOffset>209550</wp:posOffset>
            </wp:positionH>
            <wp:positionV relativeFrom="paragraph">
              <wp:posOffset>-455295</wp:posOffset>
            </wp:positionV>
            <wp:extent cx="845185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935" y="21105"/>
                <wp:lineTo x="20935" y="0"/>
                <wp:lineTo x="0" y="0"/>
              </wp:wrapPolygon>
            </wp:wrapTight>
            <wp:docPr id="2" name="Picture 1" descr="HBU logo 2006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U logo 2006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D7C" w:rsidRDefault="009B2D7C" w:rsidP="00AB3899">
      <w:pPr>
        <w:tabs>
          <w:tab w:val="left" w:pos="9360"/>
        </w:tabs>
        <w:spacing w:after="0" w:line="240" w:lineRule="auto"/>
        <w:ind w:right="-540"/>
        <w:outlineLvl w:val="0"/>
        <w:rPr>
          <w:rFonts w:ascii="Century Gothic" w:eastAsia="Times New Roman" w:hAnsi="Century Gothic" w:cs="Times New Roman"/>
          <w:b/>
          <w:sz w:val="24"/>
        </w:rPr>
      </w:pP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outlineLvl w:val="0"/>
        <w:rPr>
          <w:rFonts w:ascii="Century Gothic" w:eastAsia="Times New Roman" w:hAnsi="Century Gothic" w:cs="Times New Roman"/>
          <w:sz w:val="24"/>
          <w:szCs w:val="20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Subject: </w:t>
      </w:r>
      <w:r w:rsidR="00CE42F0">
        <w:rPr>
          <w:rFonts w:ascii="Century Gothic" w:eastAsia="Times New Roman" w:hAnsi="Century Gothic" w:cs="Times New Roman"/>
          <w:sz w:val="24"/>
        </w:rPr>
        <w:t xml:space="preserve">Science                                                            </w:t>
      </w:r>
      <w:r w:rsidRPr="00AB3899">
        <w:rPr>
          <w:rFonts w:ascii="Century Gothic" w:eastAsia="Times New Roman" w:hAnsi="Century Gothic" w:cs="Times New Roman"/>
          <w:b/>
          <w:sz w:val="24"/>
        </w:rPr>
        <w:t xml:space="preserve">Grade Level: </w:t>
      </w:r>
      <w:r w:rsidR="00CE42F0">
        <w:rPr>
          <w:rFonts w:ascii="Century Gothic" w:eastAsia="Times New Roman" w:hAnsi="Century Gothic" w:cs="Times New Roman"/>
          <w:sz w:val="24"/>
        </w:rPr>
        <w:t>2nd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Date: </w:t>
      </w:r>
      <w:r w:rsidR="00CE42F0">
        <w:rPr>
          <w:rFonts w:ascii="Century Gothic" w:eastAsia="Times New Roman" w:hAnsi="Century Gothic" w:cs="Times New Roman"/>
          <w:sz w:val="24"/>
        </w:rPr>
        <w:t>March 27</w:t>
      </w:r>
      <w:r w:rsidRPr="00AB3899">
        <w:rPr>
          <w:rFonts w:ascii="Century Gothic" w:eastAsia="Times New Roman" w:hAnsi="Century Gothic" w:cs="Times New Roman"/>
          <w:sz w:val="24"/>
        </w:rPr>
        <w:t>, 2013</w:t>
      </w:r>
      <w:r w:rsidRPr="00AB3899">
        <w:rPr>
          <w:rFonts w:ascii="Century Gothic" w:eastAsia="Times New Roman" w:hAnsi="Century Gothic" w:cs="Times New Roman"/>
          <w:b/>
          <w:sz w:val="24"/>
        </w:rPr>
        <w:t xml:space="preserve">                                                   </w:t>
      </w:r>
      <w:r w:rsidR="00AF489F">
        <w:rPr>
          <w:rFonts w:ascii="Century Gothic" w:eastAsia="Times New Roman" w:hAnsi="Century Gothic" w:cs="Times New Roman"/>
          <w:b/>
          <w:sz w:val="24"/>
        </w:rPr>
        <w:t xml:space="preserve"> </w:t>
      </w:r>
      <w:r w:rsidRPr="00AB3899">
        <w:rPr>
          <w:rFonts w:ascii="Century Gothic" w:eastAsia="Times New Roman" w:hAnsi="Century Gothic" w:cs="Times New Roman"/>
          <w:b/>
          <w:sz w:val="24"/>
        </w:rPr>
        <w:t xml:space="preserve">Time Estimate: </w:t>
      </w:r>
      <w:r w:rsidR="00CE42F0">
        <w:rPr>
          <w:rFonts w:ascii="Century Gothic" w:eastAsia="Times New Roman" w:hAnsi="Century Gothic" w:cs="Times New Roman"/>
          <w:sz w:val="24"/>
        </w:rPr>
        <w:t>30 min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>Unit:</w:t>
      </w:r>
      <w:r w:rsidR="002C4B40" w:rsidRPr="002C4B40">
        <w:t xml:space="preserve"> </w:t>
      </w:r>
      <w:r w:rsidR="00AF489F">
        <w:rPr>
          <w:rFonts w:ascii="Century Gothic" w:hAnsi="Century Gothic"/>
          <w:sz w:val="24"/>
        </w:rPr>
        <w:t>Organisms and Environments</w:t>
      </w:r>
      <w:r w:rsidRPr="002C4B40">
        <w:rPr>
          <w:rFonts w:ascii="Century Gothic" w:eastAsia="Times New Roman" w:hAnsi="Century Gothic" w:cs="Times New Roman"/>
          <w:sz w:val="24"/>
        </w:rPr>
        <w:t xml:space="preserve">            </w:t>
      </w:r>
      <w:r w:rsidR="002C4B40">
        <w:rPr>
          <w:rFonts w:ascii="Century Gothic" w:eastAsia="Times New Roman" w:hAnsi="Century Gothic" w:cs="Times New Roman"/>
          <w:sz w:val="24"/>
        </w:rPr>
        <w:t xml:space="preserve">    </w:t>
      </w:r>
      <w:r w:rsidR="00AF489F">
        <w:rPr>
          <w:rFonts w:ascii="Century Gothic" w:eastAsia="Times New Roman" w:hAnsi="Century Gothic" w:cs="Times New Roman"/>
          <w:sz w:val="24"/>
        </w:rPr>
        <w:t xml:space="preserve">               </w:t>
      </w:r>
      <w:r w:rsidRPr="00AB3899">
        <w:rPr>
          <w:rFonts w:ascii="Century Gothic" w:eastAsia="Times New Roman" w:hAnsi="Century Gothic" w:cs="Times New Roman"/>
          <w:b/>
          <w:sz w:val="24"/>
        </w:rPr>
        <w:t xml:space="preserve">TEKS: </w:t>
      </w:r>
      <w:r w:rsidR="00AF489F" w:rsidRPr="00AF489F">
        <w:rPr>
          <w:rFonts w:ascii="Century Gothic" w:eastAsia="Times New Roman" w:hAnsi="Century Gothic" w:cs="Times New Roman"/>
          <w:sz w:val="24"/>
        </w:rPr>
        <w:t>112.113.9C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>Topic:</w:t>
      </w:r>
      <w:r w:rsidR="00260E4A">
        <w:rPr>
          <w:rFonts w:ascii="Century Gothic" w:eastAsia="Times New Roman" w:hAnsi="Century Gothic" w:cs="Times New Roman"/>
          <w:b/>
          <w:sz w:val="24"/>
        </w:rPr>
        <w:t xml:space="preserve"> </w:t>
      </w:r>
      <w:r w:rsidR="00CE42F0">
        <w:rPr>
          <w:rFonts w:ascii="Century Gothic" w:eastAsia="Times New Roman" w:hAnsi="Century Gothic" w:cs="Times New Roman"/>
          <w:sz w:val="24"/>
        </w:rPr>
        <w:t>Land Habitats</w:t>
      </w:r>
      <w:r w:rsidR="00260E4A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Goal(s): </w:t>
      </w:r>
      <w:r w:rsidRPr="00AB3899">
        <w:rPr>
          <w:rFonts w:ascii="Century Gothic" w:eastAsia="Times New Roman" w:hAnsi="Century Gothic" w:cs="Times New Roman"/>
          <w:sz w:val="24"/>
        </w:rPr>
        <w:t xml:space="preserve">TLW learn </w:t>
      </w:r>
      <w:r w:rsidR="00CE42F0">
        <w:rPr>
          <w:rFonts w:ascii="Century Gothic" w:eastAsia="Times New Roman" w:hAnsi="Century Gothic" w:cs="Times New Roman"/>
          <w:sz w:val="24"/>
        </w:rPr>
        <w:t xml:space="preserve">about various types of land habitats. </w:t>
      </w:r>
      <w:r w:rsidR="00260E4A">
        <w:rPr>
          <w:rFonts w:ascii="Century Gothic" w:eastAsia="Times New Roman" w:hAnsi="Century Gothic" w:cs="Times New Roman"/>
          <w:sz w:val="24"/>
        </w:rPr>
        <w:t xml:space="preserve">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Objective(s): </w:t>
      </w:r>
      <w:r w:rsidR="00CE42F0">
        <w:rPr>
          <w:rFonts w:ascii="Century Gothic" w:eastAsia="Times New Roman" w:hAnsi="Century Gothic" w:cs="Times New Roman"/>
          <w:sz w:val="24"/>
        </w:rPr>
        <w:t>TLW identify pictures of land habitats</w:t>
      </w:r>
      <w:r w:rsidR="00260E4A">
        <w:rPr>
          <w:rFonts w:ascii="Century Gothic" w:eastAsia="Times New Roman" w:hAnsi="Century Gothic" w:cs="Times New Roman"/>
          <w:sz w:val="24"/>
        </w:rPr>
        <w:t xml:space="preserve">. </w:t>
      </w:r>
    </w:p>
    <w:p w:rsidR="00AB3899" w:rsidRPr="00AB3899" w:rsidRDefault="00AB3899" w:rsidP="00CE42F0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                       </w:t>
      </w:r>
      <w:r w:rsidRPr="00AB3899">
        <w:rPr>
          <w:rFonts w:ascii="Century Gothic" w:eastAsia="Times New Roman" w:hAnsi="Century Gothic" w:cs="Times New Roman"/>
          <w:sz w:val="24"/>
        </w:rPr>
        <w:t xml:space="preserve">TLW </w:t>
      </w:r>
      <w:r w:rsidR="00260E4A">
        <w:rPr>
          <w:rFonts w:ascii="Century Gothic" w:eastAsia="Times New Roman" w:hAnsi="Century Gothic" w:cs="Times New Roman"/>
          <w:sz w:val="24"/>
        </w:rPr>
        <w:t xml:space="preserve">locate </w:t>
      </w:r>
      <w:r w:rsidR="00CE42F0">
        <w:rPr>
          <w:rFonts w:ascii="Century Gothic" w:eastAsia="Times New Roman" w:hAnsi="Century Gothic" w:cs="Times New Roman"/>
          <w:sz w:val="24"/>
        </w:rPr>
        <w:t xml:space="preserve">animals and characteristics of land habitats. </w:t>
      </w:r>
    </w:p>
    <w:p w:rsidR="00AB3899" w:rsidRPr="00AB3899" w:rsidRDefault="00AB3899" w:rsidP="00CE42F0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sz w:val="24"/>
        </w:rPr>
        <w:t xml:space="preserve">                       TLW demonstrate</w:t>
      </w:r>
      <w:r w:rsidR="00260E4A">
        <w:rPr>
          <w:rFonts w:ascii="Century Gothic" w:eastAsia="Times New Roman" w:hAnsi="Century Gothic" w:cs="Times New Roman"/>
          <w:sz w:val="24"/>
        </w:rPr>
        <w:t xml:space="preserve"> </w:t>
      </w:r>
      <w:r w:rsidR="002C4B40">
        <w:rPr>
          <w:rFonts w:ascii="Century Gothic" w:eastAsia="Times New Roman" w:hAnsi="Century Gothic" w:cs="Times New Roman"/>
          <w:sz w:val="24"/>
        </w:rPr>
        <w:t xml:space="preserve">knowledge by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Materials/Resources/Technology Needs: </w:t>
      </w:r>
      <w:proofErr w:type="spellStart"/>
      <w:proofErr w:type="gramStart"/>
      <w:r w:rsidR="00CE42F0">
        <w:rPr>
          <w:rFonts w:ascii="Century Gothic" w:eastAsia="Times New Roman" w:hAnsi="Century Gothic" w:cs="Times New Roman"/>
          <w:sz w:val="24"/>
        </w:rPr>
        <w:t>powerpoint</w:t>
      </w:r>
      <w:proofErr w:type="spellEnd"/>
      <w:proofErr w:type="gramEnd"/>
      <w:r w:rsidR="00CE42F0">
        <w:rPr>
          <w:rFonts w:ascii="Century Gothic" w:eastAsia="Times New Roman" w:hAnsi="Century Gothic" w:cs="Times New Roman"/>
          <w:sz w:val="24"/>
        </w:rPr>
        <w:t>, computer, projector, paper, pencils, markers, discovery education video</w:t>
      </w:r>
      <w:r w:rsidR="00AF489F">
        <w:rPr>
          <w:rFonts w:ascii="Century Gothic" w:eastAsia="Times New Roman" w:hAnsi="Century Gothic" w:cs="Times New Roman"/>
          <w:sz w:val="24"/>
        </w:rPr>
        <w:t>, document camera</w:t>
      </w:r>
      <w:r w:rsidR="00677E0F">
        <w:rPr>
          <w:rFonts w:ascii="Century Gothic" w:eastAsia="Times New Roman" w:hAnsi="Century Gothic" w:cs="Times New Roman"/>
          <w:sz w:val="24"/>
        </w:rPr>
        <w:t xml:space="preserve">, stapler </w:t>
      </w:r>
      <w:bookmarkStart w:id="2" w:name="_GoBack"/>
      <w:bookmarkEnd w:id="2"/>
      <w:r w:rsidR="00AF489F">
        <w:rPr>
          <w:rFonts w:ascii="Century Gothic" w:eastAsia="Times New Roman" w:hAnsi="Century Gothic" w:cs="Times New Roman"/>
          <w:sz w:val="24"/>
        </w:rPr>
        <w:t xml:space="preserve">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>________________________________________________________________________________</w:t>
      </w:r>
    </w:p>
    <w:p w:rsidR="00AB3899" w:rsidRPr="00AB3899" w:rsidRDefault="00AB3899" w:rsidP="00C95073">
      <w:pPr>
        <w:tabs>
          <w:tab w:val="left" w:pos="9360"/>
        </w:tabs>
        <w:spacing w:after="0" w:line="240" w:lineRule="auto"/>
        <w:ind w:right="-540"/>
        <w:jc w:val="center"/>
        <w:outlineLvl w:val="0"/>
        <w:rPr>
          <w:rFonts w:ascii="Century Gothic" w:eastAsia="Times New Roman" w:hAnsi="Century Gothic" w:cs="Times New Roman"/>
          <w:b/>
          <w:sz w:val="24"/>
          <w:u w:val="single"/>
        </w:rPr>
      </w:pPr>
      <w:bookmarkStart w:id="3" w:name="_Toc338940074"/>
      <w:r w:rsidRPr="00AB3899">
        <w:rPr>
          <w:rFonts w:ascii="Century Gothic" w:eastAsia="Times New Roman" w:hAnsi="Century Gothic" w:cs="Times New Roman"/>
          <w:b/>
          <w:sz w:val="24"/>
          <w:u w:val="single"/>
        </w:rPr>
        <w:t>Instructional Procedures</w:t>
      </w:r>
      <w:bookmarkEnd w:id="3"/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proofErr w:type="gramStart"/>
      <w:r w:rsidRPr="00AB3899">
        <w:rPr>
          <w:rFonts w:ascii="Century Gothic" w:eastAsia="Times New Roman" w:hAnsi="Century Gothic" w:cs="Times New Roman"/>
          <w:b/>
          <w:sz w:val="24"/>
        </w:rPr>
        <w:t xml:space="preserve">Focusing Event: </w:t>
      </w:r>
      <w:r w:rsidR="006A6980">
        <w:rPr>
          <w:rFonts w:ascii="Century Gothic" w:eastAsia="Times New Roman" w:hAnsi="Century Gothic" w:cs="Times New Roman"/>
          <w:sz w:val="24"/>
        </w:rPr>
        <w:t xml:space="preserve">“Today we will continue to learn </w:t>
      </w:r>
      <w:r w:rsidR="00CE42F0">
        <w:rPr>
          <w:rFonts w:ascii="Century Gothic" w:eastAsia="Times New Roman" w:hAnsi="Century Gothic" w:cs="Times New Roman"/>
          <w:sz w:val="24"/>
        </w:rPr>
        <w:t>about habitats.</w:t>
      </w:r>
      <w:proofErr w:type="gramEnd"/>
      <w:r w:rsidR="00CE42F0">
        <w:rPr>
          <w:rFonts w:ascii="Century Gothic" w:eastAsia="Times New Roman" w:hAnsi="Century Gothic" w:cs="Times New Roman"/>
          <w:sz w:val="24"/>
        </w:rPr>
        <w:t xml:space="preserve"> We will be looking at two different land habitats which are the desert and forest.” </w:t>
      </w:r>
      <w:r w:rsidR="006A6980">
        <w:rPr>
          <w:rFonts w:ascii="Century Gothic" w:eastAsia="Times New Roman" w:hAnsi="Century Gothic" w:cs="Times New Roman"/>
          <w:sz w:val="24"/>
        </w:rPr>
        <w:t xml:space="preserve">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ab/>
      </w:r>
    </w:p>
    <w:p w:rsidR="00AB3899" w:rsidRDefault="00AB3899" w:rsidP="00C95073">
      <w:pPr>
        <w:tabs>
          <w:tab w:val="left" w:pos="9360"/>
        </w:tabs>
        <w:spacing w:after="0" w:line="240" w:lineRule="auto"/>
        <w:ind w:right="-540"/>
        <w:jc w:val="center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>Teaching/ Learning Procedures:</w:t>
      </w:r>
    </w:p>
    <w:p w:rsidR="00AF489F" w:rsidRDefault="00AF489F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Students will be asked to come to the floor with science journal </w:t>
      </w:r>
    </w:p>
    <w:p w:rsidR="00DA37FF" w:rsidRDefault="00DA37FF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TTW </w:t>
      </w:r>
      <w:r w:rsidR="00AF489F">
        <w:rPr>
          <w:rFonts w:ascii="Century Gothic" w:eastAsia="Times New Roman" w:hAnsi="Century Gothic" w:cs="Times New Roman"/>
          <w:sz w:val="24"/>
        </w:rPr>
        <w:t>play discovery education video while students watch</w:t>
      </w:r>
    </w:p>
    <w:p w:rsidR="00AF489F" w:rsidRDefault="00AF489F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TLW analyze and compare picture of forest and desert habitats on </w:t>
      </w:r>
      <w:proofErr w:type="spellStart"/>
      <w:proofErr w:type="gramStart"/>
      <w:r>
        <w:rPr>
          <w:rFonts w:ascii="Century Gothic" w:eastAsia="Times New Roman" w:hAnsi="Century Gothic" w:cs="Times New Roman"/>
          <w:sz w:val="24"/>
        </w:rPr>
        <w:t>powerpoint</w:t>
      </w:r>
      <w:proofErr w:type="spellEnd"/>
      <w:proofErr w:type="gramEnd"/>
      <w:r>
        <w:rPr>
          <w:rFonts w:ascii="Century Gothic" w:eastAsia="Times New Roman" w:hAnsi="Century Gothic" w:cs="Times New Roman"/>
          <w:sz w:val="24"/>
        </w:rPr>
        <w:t xml:space="preserve"> slides</w:t>
      </w:r>
    </w:p>
    <w:p w:rsidR="00AF489F" w:rsidRDefault="00AF489F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TTW draw web on large piece of chart paper while students copy into science journal </w:t>
      </w:r>
    </w:p>
    <w:p w:rsidR="00AF489F" w:rsidRDefault="009B2D7C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7F2DF4" wp14:editId="1612CD60">
            <wp:simplePos x="0" y="0"/>
            <wp:positionH relativeFrom="column">
              <wp:posOffset>5181600</wp:posOffset>
            </wp:positionH>
            <wp:positionV relativeFrom="paragraph">
              <wp:posOffset>262255</wp:posOffset>
            </wp:positionV>
            <wp:extent cx="1533525" cy="1149985"/>
            <wp:effectExtent l="0" t="0" r="9525" b="0"/>
            <wp:wrapTight wrapText="bothSides">
              <wp:wrapPolygon edited="0">
                <wp:start x="0" y="0"/>
                <wp:lineTo x="0" y="21111"/>
                <wp:lineTo x="21466" y="21111"/>
                <wp:lineTo x="21466" y="0"/>
                <wp:lineTo x="0" y="0"/>
              </wp:wrapPolygon>
            </wp:wrapTight>
            <wp:docPr id="3" name="Picture 3" descr="http://4.bp.blogspot.com/-gVmKAQORggU/URlSJoh5QOI/AAAAAAAAAXI/gnAp85S86yA/s1600/Desert+Hab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gVmKAQORggU/URlSJoh5QOI/AAAAAAAAAXI/gnAp85S86yA/s1600/Desert+Habit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89F">
        <w:rPr>
          <w:rFonts w:ascii="Century Gothic" w:eastAsia="Times New Roman" w:hAnsi="Century Gothic" w:cs="Times New Roman"/>
          <w:sz w:val="24"/>
        </w:rPr>
        <w:t>TTW dictate</w:t>
      </w:r>
      <w:r w:rsidR="00CE6ABD">
        <w:rPr>
          <w:rFonts w:ascii="Century Gothic" w:eastAsia="Times New Roman" w:hAnsi="Century Gothic" w:cs="Times New Roman"/>
          <w:sz w:val="24"/>
        </w:rPr>
        <w:t xml:space="preserve"> student</w:t>
      </w:r>
      <w:r w:rsidR="00AF489F">
        <w:rPr>
          <w:rFonts w:ascii="Century Gothic" w:eastAsia="Times New Roman" w:hAnsi="Century Gothic" w:cs="Times New Roman"/>
          <w:sz w:val="24"/>
        </w:rPr>
        <w:t xml:space="preserve"> suggestions for filling in web </w:t>
      </w:r>
      <w:r w:rsidR="00CE6ABD">
        <w:rPr>
          <w:rFonts w:ascii="Century Gothic" w:eastAsia="Times New Roman" w:hAnsi="Century Gothic" w:cs="Times New Roman"/>
          <w:sz w:val="24"/>
        </w:rPr>
        <w:t>(should be animals, plants, temperature or anything else they see when thinking about each habitat</w:t>
      </w:r>
    </w:p>
    <w:p w:rsidR="00AB3899" w:rsidRDefault="00AF489F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Once students are finished adding web to journal they will be asked to return to desk</w:t>
      </w:r>
    </w:p>
    <w:p w:rsidR="00AF489F" w:rsidRDefault="00AF489F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>Student will be given piece of white paper to start “pop-up habitat”</w:t>
      </w:r>
    </w:p>
    <w:p w:rsidR="00AF489F" w:rsidRDefault="00AF489F" w:rsidP="00CE6ABD">
      <w:pPr>
        <w:tabs>
          <w:tab w:val="left" w:pos="9360"/>
        </w:tabs>
        <w:spacing w:after="0"/>
        <w:ind w:right="-540"/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 xml:space="preserve">TTW model process of creating “pop-up habitat” using document camera </w:t>
      </w:r>
    </w:p>
    <w:p w:rsidR="00AF489F" w:rsidRPr="00AB3899" w:rsidRDefault="00AF489F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>Formative Check (ongoing or specific):</w:t>
      </w:r>
      <w:r w:rsidRPr="00AB3899">
        <w:rPr>
          <w:rFonts w:ascii="Century Gothic" w:eastAsia="Times New Roman" w:hAnsi="Century Gothic" w:cs="Times New Roman"/>
          <w:sz w:val="24"/>
        </w:rPr>
        <w:t xml:space="preserve"> TTW check for comprehension throughout lesson by asking prompting questions, wait time, and having students add to discussion.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Re-teach (alternative used as needed): </w:t>
      </w:r>
      <w:r w:rsidR="00AF489F">
        <w:rPr>
          <w:rFonts w:ascii="Century Gothic" w:eastAsia="Times New Roman" w:hAnsi="Century Gothic" w:cs="Times New Roman"/>
          <w:sz w:val="24"/>
        </w:rPr>
        <w:t xml:space="preserve">Pictures being displayed in </w:t>
      </w:r>
      <w:proofErr w:type="spellStart"/>
      <w:proofErr w:type="gramStart"/>
      <w:r w:rsidR="00AF489F">
        <w:rPr>
          <w:rFonts w:ascii="Century Gothic" w:eastAsia="Times New Roman" w:hAnsi="Century Gothic" w:cs="Times New Roman"/>
          <w:sz w:val="24"/>
        </w:rPr>
        <w:t>powerpoint</w:t>
      </w:r>
      <w:proofErr w:type="spellEnd"/>
      <w:proofErr w:type="gramEnd"/>
      <w:r w:rsidR="00AF489F">
        <w:rPr>
          <w:rFonts w:ascii="Century Gothic" w:eastAsia="Times New Roman" w:hAnsi="Century Gothic" w:cs="Times New Roman"/>
          <w:sz w:val="24"/>
        </w:rPr>
        <w:t xml:space="preserve"> will be left up on </w:t>
      </w:r>
      <w:proofErr w:type="spellStart"/>
      <w:r w:rsidR="00AF489F">
        <w:rPr>
          <w:rFonts w:ascii="Century Gothic" w:eastAsia="Times New Roman" w:hAnsi="Century Gothic" w:cs="Times New Roman"/>
          <w:sz w:val="24"/>
        </w:rPr>
        <w:t>smartboard</w:t>
      </w:r>
      <w:proofErr w:type="spellEnd"/>
      <w:r w:rsidR="00AF489F">
        <w:rPr>
          <w:rFonts w:ascii="Century Gothic" w:eastAsia="Times New Roman" w:hAnsi="Century Gothic" w:cs="Times New Roman"/>
          <w:sz w:val="24"/>
        </w:rPr>
        <w:t xml:space="preserve"> so that students may use them as reference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ab/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Closure: </w:t>
      </w:r>
      <w:r w:rsidRPr="00AB3899">
        <w:rPr>
          <w:rFonts w:ascii="Century Gothic" w:eastAsia="Times New Roman" w:hAnsi="Century Gothic" w:cs="Times New Roman"/>
          <w:sz w:val="24"/>
        </w:rPr>
        <w:t>“Who can tell me one thing they wi</w:t>
      </w:r>
      <w:r w:rsidR="0091118C">
        <w:rPr>
          <w:rFonts w:ascii="Century Gothic" w:eastAsia="Times New Roman" w:hAnsi="Century Gothic" w:cs="Times New Roman"/>
          <w:sz w:val="24"/>
        </w:rPr>
        <w:t xml:space="preserve">ll remember from this activity?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b/>
          <w:sz w:val="24"/>
        </w:rPr>
      </w:pP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Assessment/Summative Evaluation: </w:t>
      </w:r>
      <w:r w:rsidR="00AF489F">
        <w:rPr>
          <w:rFonts w:ascii="Century Gothic" w:eastAsia="Times New Roman" w:hAnsi="Century Gothic" w:cs="Times New Roman"/>
          <w:sz w:val="24"/>
        </w:rPr>
        <w:t>TTW take science</w:t>
      </w:r>
      <w:r w:rsidRPr="00AB3899">
        <w:rPr>
          <w:rFonts w:ascii="Century Gothic" w:eastAsia="Times New Roman" w:hAnsi="Century Gothic" w:cs="Times New Roman"/>
          <w:sz w:val="24"/>
        </w:rPr>
        <w:t xml:space="preserve"> grade based on participation and </w:t>
      </w:r>
      <w:r w:rsidR="009B2D7C">
        <w:rPr>
          <w:rFonts w:ascii="Century Gothic" w:eastAsia="Times New Roman" w:hAnsi="Century Gothic" w:cs="Times New Roman"/>
          <w:sz w:val="24"/>
        </w:rPr>
        <w:t xml:space="preserve">finished “pop-up habitat” </w:t>
      </w:r>
    </w:p>
    <w:p w:rsidR="00AB3899" w:rsidRPr="00AB3899" w:rsidRDefault="00AB3899" w:rsidP="00AB3899">
      <w:pPr>
        <w:tabs>
          <w:tab w:val="left" w:pos="9360"/>
        </w:tabs>
        <w:spacing w:after="0" w:line="240" w:lineRule="auto"/>
        <w:ind w:right="-540"/>
        <w:rPr>
          <w:rFonts w:ascii="Century Gothic" w:eastAsia="Times New Roman" w:hAnsi="Century Gothic" w:cs="Times New Roman"/>
          <w:sz w:val="24"/>
        </w:rPr>
      </w:pPr>
      <w:r w:rsidRPr="00AB3899">
        <w:rPr>
          <w:rFonts w:ascii="Century Gothic" w:eastAsia="Times New Roman" w:hAnsi="Century Gothic" w:cs="Times New Roman"/>
          <w:sz w:val="24"/>
        </w:rPr>
        <w:t>________________________________________________________________________________</w:t>
      </w:r>
    </w:p>
    <w:p w:rsidR="00AB3899" w:rsidRPr="00AB3899" w:rsidRDefault="00AB3899" w:rsidP="00AB3899">
      <w:pPr>
        <w:spacing w:after="0" w:line="240" w:lineRule="auto"/>
        <w:rPr>
          <w:rFonts w:ascii="Century Gothic" w:eastAsia="Times New Roman" w:hAnsi="Century Gothic" w:cs="Times New Roman"/>
          <w:szCs w:val="20"/>
        </w:rPr>
      </w:pPr>
      <w:r w:rsidRPr="00AB3899">
        <w:rPr>
          <w:rFonts w:ascii="Century Gothic" w:eastAsia="Times New Roman" w:hAnsi="Century Gothic" w:cs="Times New Roman"/>
          <w:b/>
          <w:sz w:val="24"/>
        </w:rPr>
        <w:t xml:space="preserve">Modifications/Notes: </w:t>
      </w:r>
      <w:r w:rsidR="0091118C" w:rsidRPr="0091118C">
        <w:rPr>
          <w:rFonts w:ascii="Century Gothic" w:eastAsia="Times New Roman" w:hAnsi="Century Gothic" w:cs="Times New Roman"/>
          <w:sz w:val="24"/>
        </w:rPr>
        <w:t>Assign buddy to students who are struggling with concept.</w:t>
      </w:r>
      <w:r w:rsidR="0091118C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9B2D7C" w:rsidRDefault="0091118C">
      <w:pPr>
        <w:rPr>
          <w:rFonts w:ascii="Century Gothic" w:hAnsi="Century Gothic"/>
          <w:sz w:val="24"/>
        </w:rPr>
      </w:pPr>
      <w:r w:rsidRPr="0091118C">
        <w:rPr>
          <w:rFonts w:ascii="Century Gothic" w:hAnsi="Century Gothic"/>
          <w:sz w:val="24"/>
        </w:rPr>
        <w:t>Students can work in</w:t>
      </w:r>
      <w:r w:rsidR="00AF489F">
        <w:rPr>
          <w:rFonts w:ascii="Century Gothic" w:hAnsi="Century Gothic"/>
          <w:sz w:val="24"/>
        </w:rPr>
        <w:t xml:space="preserve"> partners to check each other’s. </w:t>
      </w:r>
    </w:p>
    <w:p w:rsidR="009B2D7C" w:rsidRDefault="009B2D7C">
      <w:pPr>
        <w:rPr>
          <w:rFonts w:ascii="Century Gothic" w:hAnsi="Century Gothic"/>
          <w:sz w:val="24"/>
        </w:rPr>
      </w:pPr>
    </w:p>
    <w:p w:rsidR="00D44A1A" w:rsidRDefault="009B2D7C">
      <w:pPr>
        <w:rPr>
          <w:rFonts w:ascii="Century Gothic" w:hAnsi="Century Gothic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763755" wp14:editId="3A357971">
            <wp:simplePos x="0" y="0"/>
            <wp:positionH relativeFrom="column">
              <wp:posOffset>-66675</wp:posOffset>
            </wp:positionH>
            <wp:positionV relativeFrom="paragraph">
              <wp:posOffset>-3810</wp:posOffset>
            </wp:positionV>
            <wp:extent cx="3048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7" name="Picture 7" descr="http://4.bp.blogspot.com/-gVmKAQORggU/URlSJoh5QOI/AAAAAAAAAXI/gnAp85S86yA/s320/Desert+Habi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gVmKAQORggU/URlSJoh5QOI/AAAAAAAAAXI/gnAp85S86yA/s320/Desert+Habit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 xml:space="preserve">   </w:t>
      </w:r>
      <w:r>
        <w:rPr>
          <w:noProof/>
        </w:rPr>
        <w:drawing>
          <wp:inline distT="0" distB="0" distL="0" distR="0" wp14:anchorId="68976343" wp14:editId="12C7EF6A">
            <wp:extent cx="3048000" cy="2286000"/>
            <wp:effectExtent l="0" t="0" r="0" b="0"/>
            <wp:docPr id="4" name="Picture 4" descr="http://4.bp.blogspot.com/-0SF7GiIbVJ8/USEzG205JJI/AAAAAAAAAX4/cEh84IBKc_g/s320/Habitat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0SF7GiIbVJ8/USEzG205JJI/AAAAAAAAAX4/cEh84IBKc_g/s320/Habitat+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7C" w:rsidRDefault="009B2D7C">
      <w:pPr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1B386278" wp14:editId="5D264878">
            <wp:extent cx="3048000" cy="2286000"/>
            <wp:effectExtent l="0" t="0" r="0" b="0"/>
            <wp:docPr id="5" name="Picture 5" descr="http://1.bp.blogspot.com/-Dx9iAgvvvag/USEzLjMU6ZI/AAAAAAAAAYM/lrKxBRv9WK4/s320/Habitat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Dx9iAgvvvag/USEzLjMU6ZI/AAAAAAAAAYM/lrKxBRv9WK4/s320/Habitat+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0B70A3F" wp14:editId="2910E6E2">
            <wp:extent cx="3048000" cy="2286000"/>
            <wp:effectExtent l="0" t="0" r="0" b="0"/>
            <wp:docPr id="6" name="Picture 6" descr="http://3.bp.blogspot.com/-Fx0sIg_Sx9g/USEzG2Ydf6I/AAAAAAAAAX8/UGBmXd9bSec/s320/Habitat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Fx0sIg_Sx9g/USEzG2Ydf6I/AAAAAAAAAX8/UGBmXd9bSec/s320/Habitat+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7C" w:rsidRDefault="009B2D7C">
      <w:pPr>
        <w:rPr>
          <w:rFonts w:ascii="Century Gothic" w:hAnsi="Century Gothic"/>
          <w:sz w:val="24"/>
        </w:rPr>
      </w:pPr>
    </w:p>
    <w:p w:rsidR="009B2D7C" w:rsidRDefault="009B2D7C">
      <w:pPr>
        <w:rPr>
          <w:rFonts w:ascii="Century Gothic" w:hAnsi="Century Gothic"/>
          <w:sz w:val="24"/>
        </w:rPr>
      </w:pPr>
    </w:p>
    <w:p w:rsidR="009B2D7C" w:rsidRPr="0091118C" w:rsidRDefault="009B2D7C">
      <w:pPr>
        <w:rPr>
          <w:rFonts w:ascii="Century Gothic" w:hAnsi="Century Gothic"/>
          <w:sz w:val="24"/>
        </w:rPr>
      </w:pPr>
    </w:p>
    <w:sectPr w:rsidR="009B2D7C" w:rsidRPr="0091118C" w:rsidSect="009B2D7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50" w:rsidRDefault="001D0350">
      <w:pPr>
        <w:spacing w:after="0" w:line="240" w:lineRule="auto"/>
      </w:pPr>
      <w:r>
        <w:separator/>
      </w:r>
    </w:p>
  </w:endnote>
  <w:endnote w:type="continuationSeparator" w:id="0">
    <w:p w:rsidR="001D0350" w:rsidRDefault="001D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50" w:rsidRDefault="001D0350">
      <w:pPr>
        <w:spacing w:after="0" w:line="240" w:lineRule="auto"/>
      </w:pPr>
      <w:r>
        <w:separator/>
      </w:r>
    </w:p>
  </w:footnote>
  <w:footnote w:type="continuationSeparator" w:id="0">
    <w:p w:rsidR="001D0350" w:rsidRDefault="001D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83" w:rsidRPr="00220D83" w:rsidRDefault="00DF13B0">
    <w:pPr>
      <w:pStyle w:val="Header"/>
      <w:rPr>
        <w:rFonts w:ascii="Times New Roman" w:hAnsi="Times New Roman" w:cs="Times New Roman"/>
      </w:rPr>
    </w:pPr>
    <w:r>
      <w:tab/>
    </w:r>
    <w:r>
      <w:tab/>
    </w:r>
    <w:r w:rsidRPr="00220D83">
      <w:rPr>
        <w:rFonts w:ascii="Times New Roman" w:hAnsi="Times New Roman" w:cs="Times New Roman"/>
        <w:sz w:val="24"/>
      </w:rPr>
      <w:t>Alyssa Estrada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99"/>
    <w:rsid w:val="001D0350"/>
    <w:rsid w:val="00260E4A"/>
    <w:rsid w:val="002C4B40"/>
    <w:rsid w:val="00581EC8"/>
    <w:rsid w:val="00677E0F"/>
    <w:rsid w:val="006A6980"/>
    <w:rsid w:val="006C6B80"/>
    <w:rsid w:val="008739B8"/>
    <w:rsid w:val="008A3CCB"/>
    <w:rsid w:val="0091118C"/>
    <w:rsid w:val="009B2D7C"/>
    <w:rsid w:val="00AB3899"/>
    <w:rsid w:val="00AF489F"/>
    <w:rsid w:val="00C95073"/>
    <w:rsid w:val="00CE42F0"/>
    <w:rsid w:val="00CE6ABD"/>
    <w:rsid w:val="00DA37FF"/>
    <w:rsid w:val="00D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99"/>
  </w:style>
  <w:style w:type="paragraph" w:styleId="BalloonText">
    <w:name w:val="Balloon Text"/>
    <w:basedOn w:val="Normal"/>
    <w:link w:val="BalloonTextChar"/>
    <w:uiPriority w:val="99"/>
    <w:semiHidden/>
    <w:unhideWhenUsed/>
    <w:rsid w:val="009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99"/>
  </w:style>
  <w:style w:type="paragraph" w:styleId="BalloonText">
    <w:name w:val="Balloon Text"/>
    <w:basedOn w:val="Normal"/>
    <w:link w:val="BalloonTextChar"/>
    <w:uiPriority w:val="99"/>
    <w:semiHidden/>
    <w:unhideWhenUsed/>
    <w:rsid w:val="009B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2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6</cp:revision>
  <dcterms:created xsi:type="dcterms:W3CDTF">2013-03-27T01:40:00Z</dcterms:created>
  <dcterms:modified xsi:type="dcterms:W3CDTF">2013-03-27T04:00:00Z</dcterms:modified>
</cp:coreProperties>
</file>